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30A6E9" w:rsidR="00D670C1" w:rsidRDefault="00702973" w:rsidP="00540F25">
      <w:r w:rsidRPr="00B73AE6">
        <w:t xml:space="preserve">Nazwa: </w:t>
      </w:r>
      <w:r w:rsidR="0005067D" w:rsidRPr="0005067D">
        <w:rPr>
          <w:b/>
          <w:bCs/>
        </w:rPr>
        <w:t>Wójt Gminy Wola Mysłowska</w:t>
      </w:r>
      <w:r w:rsidRPr="00B73AE6">
        <w:t>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0391EC63" w14:textId="77777777" w:rsidR="0005067D" w:rsidRDefault="00880E09" w:rsidP="00C242D8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</w:t>
      </w:r>
    </w:p>
    <w:p w14:paraId="36889EE2" w14:textId="77777777" w:rsidR="0005067D" w:rsidRDefault="0005067D" w:rsidP="0005067D">
      <w:pPr>
        <w:pStyle w:val="Standard"/>
        <w:ind w:left="2127" w:firstLine="709"/>
        <w:rPr>
          <w:rFonts w:cs="Times New Roman"/>
          <w:b/>
          <w:sz w:val="16"/>
          <w:szCs w:val="16"/>
        </w:rPr>
      </w:pPr>
    </w:p>
    <w:p w14:paraId="10263F26" w14:textId="4B5FD559" w:rsidR="0005067D" w:rsidRPr="00D21BFE" w:rsidRDefault="0005067D" w:rsidP="007657C9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21BFE">
        <w:rPr>
          <w:rFonts w:cs="Times New Roman"/>
          <w:b/>
          <w:sz w:val="16"/>
          <w:szCs w:val="16"/>
        </w:rPr>
        <w:lastRenderedPageBreak/>
        <w:t>KLAUZULA INFORMACYJNA</w:t>
      </w:r>
    </w:p>
    <w:p w14:paraId="26515C96" w14:textId="77777777" w:rsidR="0005067D" w:rsidRPr="00D21BFE" w:rsidRDefault="0005067D" w:rsidP="00050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1A59C0C9" w14:textId="77777777" w:rsidR="0005067D" w:rsidRPr="00D21BFE" w:rsidRDefault="0005067D" w:rsidP="00050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 xml:space="preserve">         Zgodnie z wymaganiami art. 13 i 14</w:t>
      </w:r>
      <w:r w:rsidRPr="00D21BF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21BFE">
        <w:rPr>
          <w:rFonts w:ascii="Times New Roman" w:hAnsi="Times New Roman" w:cs="Times New Roman"/>
          <w:bCs/>
          <w:sz w:val="16"/>
          <w:szCs w:val="16"/>
        </w:rPr>
        <w:t xml:space="preserve">Rozporządzenia Parlamentu Europejskiego i Rady (UE) 2016/679 z dnia 27 kwietnia 2016 r. </w:t>
      </w:r>
      <w:r w:rsidRPr="00D21BFE">
        <w:rPr>
          <w:rFonts w:ascii="Times New Roman" w:hAnsi="Times New Roman" w:cs="Times New Roman"/>
          <w:bCs/>
          <w:i/>
          <w:sz w:val="16"/>
          <w:szCs w:val="16"/>
        </w:rPr>
        <w:t>w sprawie ochrony osób fizycznych w związku z przetwarzaniem danych osobowych i w sprawie swobodnego przepływu takich danych</w:t>
      </w:r>
      <w:r w:rsidRPr="00D21BFE">
        <w:rPr>
          <w:rFonts w:ascii="Times New Roman" w:hAnsi="Times New Roman" w:cs="Times New Roman"/>
          <w:bCs/>
          <w:sz w:val="16"/>
          <w:szCs w:val="16"/>
        </w:rPr>
        <w:t xml:space="preserve"> oraz uchylenia dyrektywy 95/46/WE (ogólne rozporządzenie o ochronie danych) z dnia 27 kwietnia 2016 r. (Dz. Urz. UE. L Nr 119, str. 1), zwane dalej „RODO”, informujemy, że:</w:t>
      </w:r>
    </w:p>
    <w:p w14:paraId="00458DC7" w14:textId="77777777" w:rsidR="0005067D" w:rsidRPr="00D21BFE" w:rsidRDefault="0005067D" w:rsidP="0005067D">
      <w:pPr>
        <w:pStyle w:val="Standard"/>
        <w:numPr>
          <w:ilvl w:val="0"/>
          <w:numId w:val="19"/>
        </w:numPr>
        <w:ind w:left="709" w:hanging="425"/>
        <w:rPr>
          <w:rFonts w:cs="Times New Roman"/>
          <w:sz w:val="16"/>
          <w:szCs w:val="16"/>
        </w:rPr>
      </w:pPr>
      <w:r w:rsidRPr="00D21BFE">
        <w:rPr>
          <w:rFonts w:cs="Times New Roman"/>
          <w:b/>
          <w:bCs/>
          <w:sz w:val="16"/>
          <w:szCs w:val="16"/>
        </w:rPr>
        <w:t>Administratorem Pani/Pana danych osobowych jest</w:t>
      </w:r>
      <w:r w:rsidRPr="00D21BFE">
        <w:rPr>
          <w:rFonts w:cs="Times New Roman"/>
          <w:sz w:val="16"/>
          <w:szCs w:val="16"/>
        </w:rPr>
        <w:t xml:space="preserve"> ;</w:t>
      </w:r>
      <w:bookmarkStart w:id="20" w:name="_Hlk94004082"/>
      <w:r w:rsidRPr="00D21BFE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</w:t>
      </w:r>
      <w:r w:rsidRPr="00D21BFE">
        <w:rPr>
          <w:rFonts w:cs="Times New Roman"/>
          <w:sz w:val="16"/>
          <w:szCs w:val="16"/>
        </w:rPr>
        <w:t xml:space="preserve">Administratorem Państwa danych osobowych jest Urząd Gminy Wola Mysłowska reprezentowany przez Wójta, 21-426, ul. </w:t>
      </w:r>
      <w:bookmarkEnd w:id="20"/>
      <w:r w:rsidRPr="00D21BFE">
        <w:rPr>
          <w:rFonts w:cs="Times New Roman"/>
          <w:sz w:val="16"/>
          <w:szCs w:val="16"/>
        </w:rPr>
        <w:t xml:space="preserve"> Wola Mysłowska 57</w:t>
      </w:r>
    </w:p>
    <w:p w14:paraId="075CCBF6" w14:textId="77777777" w:rsidR="0005067D" w:rsidRPr="00D21BFE" w:rsidRDefault="0005067D" w:rsidP="0005067D">
      <w:pPr>
        <w:pStyle w:val="NormalnyWeb"/>
        <w:numPr>
          <w:ilvl w:val="0"/>
          <w:numId w:val="19"/>
        </w:numPr>
        <w:spacing w:after="0"/>
        <w:ind w:left="709" w:hanging="425"/>
        <w:jc w:val="both"/>
        <w:rPr>
          <w:b/>
          <w:bCs/>
          <w:sz w:val="16"/>
          <w:szCs w:val="16"/>
        </w:rPr>
      </w:pPr>
      <w:r w:rsidRPr="00D21BFE">
        <w:rPr>
          <w:b/>
          <w:bCs/>
          <w:sz w:val="16"/>
          <w:szCs w:val="16"/>
        </w:rPr>
        <w:t xml:space="preserve">Nadzór nad prawidłowym przetwarzaniem danych osobowych w  Urzędzie Gminy Wola Mysłowska  sprawuje Inspektor Ochrony Danych </w:t>
      </w:r>
      <w:r w:rsidRPr="00D21BFE">
        <w:rPr>
          <w:sz w:val="16"/>
          <w:szCs w:val="16"/>
        </w:rPr>
        <w:t xml:space="preserve"> email: </w:t>
      </w:r>
      <w:r w:rsidRPr="00D21BFE">
        <w:rPr>
          <w:sz w:val="16"/>
          <w:szCs w:val="16"/>
          <w:shd w:val="clear" w:color="auto" w:fill="FFFFFF"/>
        </w:rPr>
        <w:t>iod@wolamyslowska.com.pl</w:t>
      </w:r>
      <w:r w:rsidRPr="00D21BFE">
        <w:rPr>
          <w:sz w:val="16"/>
          <w:szCs w:val="16"/>
        </w:rPr>
        <w:t xml:space="preserve"> </w:t>
      </w:r>
      <w:r w:rsidRPr="00D21BFE">
        <w:rPr>
          <w:color w:val="1C1A27"/>
          <w:sz w:val="16"/>
          <w:szCs w:val="16"/>
        </w:rPr>
        <w:t>lub korespondencyjnie na adres Administratora Danych Osobowych</w:t>
      </w:r>
    </w:p>
    <w:p w14:paraId="0E09467B" w14:textId="77777777" w:rsidR="0005067D" w:rsidRPr="00D21BFE" w:rsidRDefault="0005067D" w:rsidP="0005067D">
      <w:pPr>
        <w:pStyle w:val="NormalnyWeb"/>
        <w:numPr>
          <w:ilvl w:val="0"/>
          <w:numId w:val="19"/>
        </w:numPr>
        <w:spacing w:after="0"/>
        <w:ind w:left="709" w:hanging="425"/>
        <w:jc w:val="both"/>
        <w:rPr>
          <w:b/>
          <w:bCs/>
          <w:sz w:val="16"/>
          <w:szCs w:val="16"/>
        </w:rPr>
      </w:pPr>
      <w:r w:rsidRPr="00D21BFE">
        <w:rPr>
          <w:b/>
          <w:bCs/>
          <w:sz w:val="16"/>
          <w:szCs w:val="16"/>
        </w:rPr>
        <w:t>Cel przetwarzania i podstawa prawna</w:t>
      </w:r>
    </w:p>
    <w:p w14:paraId="14E1A1B0" w14:textId="77777777" w:rsidR="0005067D" w:rsidRPr="00D21BFE" w:rsidRDefault="0005067D" w:rsidP="0005067D">
      <w:pPr>
        <w:pStyle w:val="NormalnyWeb"/>
        <w:numPr>
          <w:ilvl w:val="0"/>
          <w:numId w:val="20"/>
        </w:numPr>
        <w:spacing w:before="0" w:beforeAutospacing="0" w:after="0"/>
        <w:rPr>
          <w:sz w:val="16"/>
          <w:szCs w:val="16"/>
        </w:rPr>
      </w:pPr>
      <w:r w:rsidRPr="00D21BFE">
        <w:rPr>
          <w:sz w:val="16"/>
          <w:szCs w:val="16"/>
        </w:rPr>
        <w:t xml:space="preserve">W   Urzędzie Gminy Wola Mysłowska, dane osobowe przetwarza się </w:t>
      </w:r>
      <w:r w:rsidRPr="00D21BFE">
        <w:rPr>
          <w:color w:val="00000A"/>
          <w:sz w:val="16"/>
          <w:szCs w:val="16"/>
        </w:rPr>
        <w:t>wyłącznie w konkretnych, wyraźnych  i  prawnie   uzasadnionych  celach i nie przetwarza się ich dalej w sposób niezgodny  z tymi celami.</w:t>
      </w:r>
    </w:p>
    <w:p w14:paraId="2F048C55" w14:textId="77777777" w:rsidR="0005067D" w:rsidRPr="00D21BFE" w:rsidRDefault="0005067D" w:rsidP="0005067D">
      <w:pPr>
        <w:pStyle w:val="NormalnyWeb"/>
        <w:numPr>
          <w:ilvl w:val="0"/>
          <w:numId w:val="20"/>
        </w:numPr>
        <w:spacing w:before="0" w:beforeAutospacing="0" w:after="0"/>
        <w:rPr>
          <w:sz w:val="16"/>
          <w:szCs w:val="16"/>
        </w:rPr>
      </w:pPr>
      <w:r w:rsidRPr="00D21BFE">
        <w:rPr>
          <w:sz w:val="16"/>
          <w:szCs w:val="16"/>
        </w:rPr>
        <w:t>Celem przetwarzania danych osobowych przez  Urząd Gminy Wola Mysłowska jest wypełnianie obowiązków publicznych nałożonych na nią przepisami prawa.</w:t>
      </w:r>
    </w:p>
    <w:p w14:paraId="5C885B3A" w14:textId="77777777" w:rsidR="0005067D" w:rsidRPr="00D21BFE" w:rsidRDefault="0005067D" w:rsidP="0005067D">
      <w:pPr>
        <w:pStyle w:val="NormalnyWeb"/>
        <w:numPr>
          <w:ilvl w:val="0"/>
          <w:numId w:val="20"/>
        </w:numPr>
        <w:spacing w:before="0" w:beforeAutospacing="0" w:after="0"/>
        <w:rPr>
          <w:sz w:val="16"/>
          <w:szCs w:val="16"/>
        </w:rPr>
      </w:pPr>
      <w:r w:rsidRPr="00D21BFE">
        <w:rPr>
          <w:sz w:val="16"/>
          <w:szCs w:val="16"/>
        </w:rPr>
        <w:t xml:space="preserve">Państwa dane osobowe będą przetwarzane w celu realizacji zadań przez Administratora Danych realizowanych na podstawie  ustawy z dnia 8 marca 1990 r. o samorządzie gminnym, ustawy z dnia 5 czerwca 1998 r. o samorządzie powiatowym, ustawy z dnia 27 sierpnia 2009 r. o finansach publicznych, </w:t>
      </w:r>
      <w:r w:rsidRPr="00D21BFE">
        <w:rPr>
          <w:color w:val="333333"/>
          <w:sz w:val="16"/>
          <w:szCs w:val="16"/>
          <w:shd w:val="clear" w:color="auto" w:fill="FFFFFF"/>
        </w:rPr>
        <w:t xml:space="preserve"> </w:t>
      </w:r>
      <w:r w:rsidRPr="00D21BFE">
        <w:rPr>
          <w:sz w:val="16"/>
          <w:szCs w:val="16"/>
        </w:rPr>
        <w:t>Ustawy z dnia 29 września 1994r. o rachunkowości.</w:t>
      </w:r>
    </w:p>
    <w:p w14:paraId="7620A70E" w14:textId="77777777" w:rsidR="0005067D" w:rsidRPr="00D21BFE" w:rsidRDefault="0005067D" w:rsidP="0005067D">
      <w:pPr>
        <w:pStyle w:val="NormalnyWeb"/>
        <w:numPr>
          <w:ilvl w:val="0"/>
          <w:numId w:val="19"/>
        </w:numPr>
        <w:spacing w:before="0" w:beforeAutospacing="0" w:after="0"/>
        <w:ind w:left="709" w:hanging="425"/>
        <w:rPr>
          <w:b/>
          <w:bCs/>
          <w:sz w:val="16"/>
          <w:szCs w:val="16"/>
        </w:rPr>
      </w:pPr>
      <w:r w:rsidRPr="00D21BFE">
        <w:rPr>
          <w:b/>
          <w:bCs/>
          <w:color w:val="000000"/>
          <w:sz w:val="16"/>
          <w:szCs w:val="16"/>
          <w:shd w:val="clear" w:color="auto" w:fill="FFFFFF"/>
        </w:rPr>
        <w:t>Okres przetwarzania danych osobowych wynika bezpośrednio z przepisów prawa, jest adekwatny do celów wynikających z:</w:t>
      </w:r>
    </w:p>
    <w:p w14:paraId="5DB5CAA8" w14:textId="77777777" w:rsidR="0005067D" w:rsidRPr="00D21BFE" w:rsidRDefault="0005067D" w:rsidP="0005067D">
      <w:pPr>
        <w:pStyle w:val="Akapitzlist"/>
        <w:widowControl/>
        <w:numPr>
          <w:ilvl w:val="0"/>
          <w:numId w:val="21"/>
        </w:numPr>
        <w:spacing w:before="0" w:after="100" w:afterAutospacing="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color w:val="1C1A27"/>
          <w:sz w:val="16"/>
          <w:szCs w:val="16"/>
        </w:rPr>
        <w:t>Wykonywania zadań realizowanych w interesie publicznym lub w ramach sprawowania władzy publicznej powierzonej Administratorowi  podstawa art. 6 ust. 1 lit. e Rozporządzenia RODO</w:t>
      </w:r>
    </w:p>
    <w:p w14:paraId="222C7190" w14:textId="77777777" w:rsidR="0005067D" w:rsidRPr="00D21BFE" w:rsidRDefault="0005067D" w:rsidP="0005067D">
      <w:pPr>
        <w:pStyle w:val="Akapitzlist"/>
        <w:widowControl/>
        <w:numPr>
          <w:ilvl w:val="0"/>
          <w:numId w:val="21"/>
        </w:numPr>
        <w:spacing w:before="0" w:after="100" w:afterAutospacing="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>realizacji działań prowadzonych na podstawie udzielonych zgód, m.in. dla potrzeb aktualnej i przyszłej rekrutacji, prowadzenia spraw kadrowych, .  W każdym przypadku zbierana od Pani/Pana zgoda będzie wskazywała m.in. cel przetwarzania danych, który w oparciu  o tę zgodę realizujemy (</w:t>
      </w:r>
      <w:bookmarkStart w:id="21" w:name="_Hlk60860976"/>
      <w:r w:rsidRPr="00D21BFE">
        <w:rPr>
          <w:rFonts w:ascii="Times New Roman" w:hAnsi="Times New Roman" w:cs="Times New Roman"/>
          <w:sz w:val="16"/>
          <w:szCs w:val="16"/>
        </w:rPr>
        <w:t>podstawa prawna:</w:t>
      </w:r>
      <w:bookmarkEnd w:id="21"/>
      <w:r w:rsidRPr="00D21BFE">
        <w:rPr>
          <w:rFonts w:ascii="Times New Roman" w:hAnsi="Times New Roman" w:cs="Times New Roman"/>
          <w:sz w:val="16"/>
          <w:szCs w:val="16"/>
        </w:rPr>
        <w:t>, art. 6 ust. 1 lit. a) lub  art. 9 ust. 2 lit. a) Rozporządzenia RODO ;</w:t>
      </w:r>
    </w:p>
    <w:p w14:paraId="1E0D75AF" w14:textId="77777777" w:rsidR="0005067D" w:rsidRPr="00D21BFE" w:rsidRDefault="0005067D" w:rsidP="0005067D">
      <w:pPr>
        <w:widowControl/>
        <w:numPr>
          <w:ilvl w:val="0"/>
          <w:numId w:val="21"/>
        </w:numPr>
        <w:spacing w:before="0" w:after="75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>wypełnienie obowiązku prawnego ciążącego na Administratorze,  , w związku z realizacją w/wym. zadań: art. 6 ust. 1 lit. c) RODO</w:t>
      </w:r>
    </w:p>
    <w:p w14:paraId="05688249" w14:textId="77777777" w:rsidR="0005067D" w:rsidRPr="00D21BFE" w:rsidRDefault="0005067D" w:rsidP="0005067D">
      <w:pPr>
        <w:widowControl/>
        <w:numPr>
          <w:ilvl w:val="0"/>
          <w:numId w:val="21"/>
        </w:numPr>
        <w:spacing w:before="0" w:after="75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>wypełnienie obowiązku prowadzenia ksiąg rachunkowych oraz obowiązku podatkowego –zgodnie z art. 6 ust. 1 lit. c) RODO w związku z art. 74 ust. 2 </w:t>
      </w:r>
      <w:r w:rsidRPr="00D21BFE">
        <w:rPr>
          <w:rFonts w:ascii="Times New Roman" w:hAnsi="Times New Roman" w:cs="Times New Roman"/>
          <w:i/>
          <w:sz w:val="16"/>
          <w:szCs w:val="16"/>
        </w:rPr>
        <w:t>ustawy z dnia 29 września 1994 r. o rachunkowości</w:t>
      </w:r>
      <w:r w:rsidRPr="00D21BFE">
        <w:rPr>
          <w:rFonts w:ascii="Times New Roman" w:hAnsi="Times New Roman" w:cs="Times New Roman"/>
          <w:sz w:val="16"/>
          <w:szCs w:val="16"/>
        </w:rPr>
        <w:t>;</w:t>
      </w:r>
    </w:p>
    <w:p w14:paraId="155AD77B" w14:textId="77777777" w:rsidR="0005067D" w:rsidRPr="00D21BFE" w:rsidRDefault="0005067D" w:rsidP="0005067D">
      <w:pPr>
        <w:widowControl/>
        <w:numPr>
          <w:ilvl w:val="0"/>
          <w:numId w:val="21"/>
        </w:numPr>
        <w:spacing w:before="0" w:after="75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>kontaktowanie się z Państwem w celach informacyjnych, np. w celu potwierdzenia bądź zmiany/odwołania terminu wizyty/udzielenia odpowiedzi /informacji –zgodnie z art. 6 ust. 1 lit. b) oraz f) Rozporządzenia RODO,;</w:t>
      </w:r>
    </w:p>
    <w:p w14:paraId="59093C8F" w14:textId="77777777" w:rsidR="0005067D" w:rsidRPr="00D21BFE" w:rsidRDefault="0005067D" w:rsidP="0005067D">
      <w:pPr>
        <w:widowControl/>
        <w:numPr>
          <w:ilvl w:val="0"/>
          <w:numId w:val="21"/>
        </w:numPr>
        <w:spacing w:before="0" w:after="75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>zapewnienie możliwości dochodzenia ewentualnych roszczeń –zgodnie z art. 6 ust. 1 lit. b) oraz f) RODO;</w:t>
      </w:r>
    </w:p>
    <w:p w14:paraId="5265209A" w14:textId="77777777" w:rsidR="0005067D" w:rsidRPr="00D21BFE" w:rsidRDefault="0005067D" w:rsidP="0005067D">
      <w:pPr>
        <w:widowControl/>
        <w:numPr>
          <w:ilvl w:val="0"/>
          <w:numId w:val="21"/>
        </w:numPr>
        <w:spacing w:before="0" w:after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>W celu bieżącego kontaktu wynikającego z zawartej umowy lub z podjętych działań zmierzających do jej zawarcia lub innych czynności niezbędnych do realizacji zawarcia umowy (podstawa prawna: art. 6 ust. 1 lit. b „RODO”);</w:t>
      </w:r>
    </w:p>
    <w:p w14:paraId="0CA087F2" w14:textId="77777777" w:rsidR="0005067D" w:rsidRPr="00D21BFE" w:rsidRDefault="0005067D" w:rsidP="0005067D">
      <w:pPr>
        <w:pStyle w:val="Akapitzlist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21BFE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Pani/Pana dane osobowe nie są udostępniane podmiotom innym niż upoważnione na podstawie przepisów prawa.</w:t>
      </w:r>
    </w:p>
    <w:p w14:paraId="058BF3C8" w14:textId="77777777" w:rsidR="0005067D" w:rsidRPr="00D21BFE" w:rsidRDefault="0005067D" w:rsidP="0005067D">
      <w:pPr>
        <w:pStyle w:val="Akapitzlist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b/>
          <w:bCs/>
          <w:sz w:val="16"/>
          <w:szCs w:val="16"/>
        </w:rPr>
        <w:t xml:space="preserve"> Państwa dane osobowe nie będą przekazywane do państwa trzeciego lub organizacji międzynarodowej</w:t>
      </w:r>
      <w:r w:rsidRPr="00D21BFE">
        <w:rPr>
          <w:rFonts w:ascii="Times New Roman" w:hAnsi="Times New Roman" w:cs="Times New Roman"/>
          <w:sz w:val="16"/>
          <w:szCs w:val="16"/>
        </w:rPr>
        <w:t>.</w:t>
      </w:r>
    </w:p>
    <w:p w14:paraId="65140137" w14:textId="77777777" w:rsidR="0005067D" w:rsidRPr="00D21BFE" w:rsidRDefault="0005067D" w:rsidP="0005067D">
      <w:pPr>
        <w:pStyle w:val="Akapitzlist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D21BFE">
        <w:rPr>
          <w:rFonts w:ascii="Times New Roman" w:hAnsi="Times New Roman" w:cs="Times New Roman"/>
          <w:b/>
          <w:bCs/>
          <w:sz w:val="16"/>
          <w:szCs w:val="16"/>
        </w:rPr>
        <w:t>Osobom, których dane są przetwarzane zgodnie z RODO przysługuje</w:t>
      </w:r>
      <w:r w:rsidRPr="00D21BFE">
        <w:rPr>
          <w:rFonts w:ascii="Times New Roman" w:hAnsi="Times New Roman" w:cs="Times New Roman"/>
          <w:sz w:val="16"/>
          <w:szCs w:val="16"/>
        </w:rPr>
        <w:t>:</w:t>
      </w:r>
    </w:p>
    <w:p w14:paraId="4B7F98B6" w14:textId="77777777" w:rsidR="0005067D" w:rsidRPr="00D21BFE" w:rsidRDefault="0005067D" w:rsidP="0005067D">
      <w:pPr>
        <w:widowControl/>
        <w:numPr>
          <w:ilvl w:val="0"/>
          <w:numId w:val="22"/>
        </w:numPr>
        <w:spacing w:before="0" w:after="0"/>
        <w:ind w:right="240"/>
        <w:rPr>
          <w:rFonts w:ascii="Times New Roman" w:hAnsi="Times New Roman" w:cs="Times New Roman"/>
          <w:color w:val="000000"/>
          <w:sz w:val="16"/>
          <w:szCs w:val="16"/>
        </w:rPr>
      </w:pPr>
      <w:r w:rsidRPr="00D21BFE">
        <w:rPr>
          <w:rFonts w:ascii="Times New Roman" w:hAnsi="Times New Roman" w:cs="Times New Roman"/>
          <w:color w:val="000000"/>
          <w:sz w:val="16"/>
          <w:szCs w:val="16"/>
        </w:rPr>
        <w:t>prawo dostępu do własnych danych osobowych,</w:t>
      </w:r>
    </w:p>
    <w:p w14:paraId="79125003" w14:textId="77777777" w:rsidR="0005067D" w:rsidRPr="00D21BFE" w:rsidRDefault="0005067D" w:rsidP="0005067D">
      <w:pPr>
        <w:widowControl/>
        <w:numPr>
          <w:ilvl w:val="0"/>
          <w:numId w:val="22"/>
        </w:numPr>
        <w:spacing w:before="0" w:after="0"/>
        <w:ind w:right="240"/>
        <w:rPr>
          <w:rFonts w:ascii="Times New Roman" w:hAnsi="Times New Roman" w:cs="Times New Roman"/>
          <w:color w:val="000000"/>
          <w:sz w:val="16"/>
          <w:szCs w:val="16"/>
        </w:rPr>
      </w:pPr>
      <w:r w:rsidRPr="00D21BFE">
        <w:rPr>
          <w:rFonts w:ascii="Times New Roman" w:hAnsi="Times New Roman" w:cs="Times New Roman"/>
          <w:color w:val="000000"/>
          <w:sz w:val="16"/>
          <w:szCs w:val="16"/>
        </w:rPr>
        <w:t>prawo do żądania od administratora sprostowania, uzupełnienia, usunięcia lub ograniczenia przetwarzania własnych danych osobowych, a także wniesienia sprzeciwu wobec takiego przetwarzania - w sytuacjach przewidzianych prawem,</w:t>
      </w:r>
    </w:p>
    <w:p w14:paraId="4E947162" w14:textId="77777777" w:rsidR="0005067D" w:rsidRPr="00D21BFE" w:rsidRDefault="0005067D" w:rsidP="0005067D">
      <w:pPr>
        <w:widowControl/>
        <w:numPr>
          <w:ilvl w:val="0"/>
          <w:numId w:val="22"/>
        </w:numPr>
        <w:spacing w:before="0" w:after="0"/>
        <w:ind w:right="240"/>
        <w:rPr>
          <w:rFonts w:ascii="Times New Roman" w:hAnsi="Times New Roman" w:cs="Times New Roman"/>
          <w:color w:val="000000"/>
          <w:sz w:val="16"/>
          <w:szCs w:val="16"/>
        </w:rPr>
      </w:pPr>
      <w:r w:rsidRPr="00D21BFE">
        <w:rPr>
          <w:rFonts w:ascii="Times New Roman" w:hAnsi="Times New Roman" w:cs="Times New Roman"/>
          <w:color w:val="000000"/>
          <w:sz w:val="16"/>
          <w:szCs w:val="16"/>
        </w:rPr>
        <w:t>prawo do cofnięcia zgody na przetwarzanie własnych danych osobowych w dowolnym momencie bez wpływu na zgodność z prawem przetwarzania, którego dokonano na postawie zgody przed jej cofnięciem,</w:t>
      </w:r>
    </w:p>
    <w:p w14:paraId="2FCEA4D4" w14:textId="77777777" w:rsidR="0005067D" w:rsidRPr="00D21BFE" w:rsidRDefault="0005067D" w:rsidP="0005067D">
      <w:pPr>
        <w:widowControl/>
        <w:numPr>
          <w:ilvl w:val="0"/>
          <w:numId w:val="22"/>
        </w:numPr>
        <w:spacing w:before="0" w:after="0"/>
        <w:ind w:right="240"/>
        <w:rPr>
          <w:rFonts w:ascii="Times New Roman" w:hAnsi="Times New Roman" w:cs="Times New Roman"/>
          <w:color w:val="000000"/>
          <w:sz w:val="16"/>
          <w:szCs w:val="16"/>
        </w:rPr>
      </w:pPr>
      <w:r w:rsidRPr="00D21BFE">
        <w:rPr>
          <w:rFonts w:ascii="Times New Roman" w:hAnsi="Times New Roman" w:cs="Times New Roman"/>
          <w:color w:val="000000"/>
          <w:sz w:val="16"/>
          <w:szCs w:val="16"/>
        </w:rPr>
        <w:t xml:space="preserve">prawo do wniesienia skargi do organu nadzorczego, którym jest Prezes Urzędu Ochrony Danych Osobowych </w:t>
      </w:r>
      <w:r w:rsidRPr="00D21BFE">
        <w:rPr>
          <w:rFonts w:ascii="Times New Roman" w:hAnsi="Times New Roman" w:cs="Times New Roman"/>
          <w:sz w:val="16"/>
          <w:szCs w:val="16"/>
        </w:rPr>
        <w:t>w Warszawie (00-193) przy ul. Stawki 2</w:t>
      </w:r>
      <w:r w:rsidRPr="00D21BFE">
        <w:rPr>
          <w:rFonts w:ascii="Times New Roman" w:hAnsi="Times New Roman" w:cs="Times New Roman"/>
          <w:color w:val="000000"/>
          <w:sz w:val="16"/>
          <w:szCs w:val="16"/>
        </w:rPr>
        <w:t xml:space="preserve"> w przypadku uznania, że przetwarzanie danych osobowych narusza przepisy RODO.</w:t>
      </w:r>
      <w:r w:rsidRPr="00D21BF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9625E5" w14:textId="77777777" w:rsidR="0005067D" w:rsidRPr="00D21BFE" w:rsidRDefault="0005067D" w:rsidP="0005067D">
      <w:pPr>
        <w:pStyle w:val="Akapitzlist"/>
        <w:numPr>
          <w:ilvl w:val="0"/>
          <w:numId w:val="19"/>
        </w:numPr>
        <w:tabs>
          <w:tab w:val="left" w:pos="567"/>
        </w:tabs>
        <w:spacing w:before="0" w:after="0"/>
        <w:ind w:left="709" w:right="240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21BFE">
        <w:rPr>
          <w:rFonts w:ascii="Times New Roman" w:hAnsi="Times New Roman" w:cs="Times New Roman"/>
          <w:sz w:val="16"/>
          <w:szCs w:val="16"/>
        </w:rPr>
        <w:t xml:space="preserve">   </w:t>
      </w:r>
      <w:r w:rsidRPr="00D21BFE">
        <w:rPr>
          <w:rFonts w:ascii="Times New Roman" w:hAnsi="Times New Roman" w:cs="Times New Roman"/>
          <w:b/>
          <w:bCs/>
          <w:sz w:val="16"/>
          <w:szCs w:val="16"/>
        </w:rPr>
        <w:t>Pani/Pana dane osobowe będą przetwarzane przez okres niezbędny do realizacji celów przetwarzania, nie krócej niż wskazany   w przepisach o archiwizacji (zasady klasyfikacji oraz okres przechowywania danych) .</w:t>
      </w:r>
    </w:p>
    <w:p w14:paraId="2F3ECB6E" w14:textId="27835F6C" w:rsidR="00F12646" w:rsidRPr="00842CAC" w:rsidRDefault="0005067D" w:rsidP="00842CAC">
      <w:pPr>
        <w:pStyle w:val="Akapitzlist"/>
        <w:numPr>
          <w:ilvl w:val="0"/>
          <w:numId w:val="19"/>
        </w:numPr>
        <w:tabs>
          <w:tab w:val="left" w:pos="567"/>
        </w:tabs>
        <w:spacing w:before="0" w:after="0"/>
        <w:ind w:left="709" w:right="240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21BFE">
        <w:rPr>
          <w:rFonts w:ascii="Times New Roman" w:hAnsi="Times New Roman" w:cs="Times New Roman"/>
          <w:b/>
          <w:bCs/>
          <w:sz w:val="16"/>
          <w:szCs w:val="16"/>
        </w:rPr>
        <w:t xml:space="preserve">   Przy </w:t>
      </w:r>
      <w:r w:rsidRPr="00D21BFE">
        <w:rPr>
          <w:rFonts w:ascii="Times New Roman" w:hAnsi="Times New Roman" w:cs="Times New Roman"/>
          <w:b/>
          <w:bCs/>
          <w:color w:val="00000A"/>
          <w:sz w:val="16"/>
          <w:szCs w:val="16"/>
        </w:rPr>
        <w:t>przetwarzaniu danych osobowych w trybie RODO nie występuje zautomatyzowane podejmowanie decyzji, w tym profilowanie.</w:t>
      </w:r>
    </w:p>
    <w:p w14:paraId="26BC37C7" w14:textId="77777777" w:rsidR="00842CAC" w:rsidRPr="00842CAC" w:rsidRDefault="00842CAC" w:rsidP="00842CAC">
      <w:pPr>
        <w:pStyle w:val="Akapitzlist"/>
        <w:tabs>
          <w:tab w:val="left" w:pos="567"/>
        </w:tabs>
        <w:spacing w:before="0" w:after="0"/>
        <w:ind w:left="709" w:right="2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842CAC" w:rsidRPr="00842CAC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7ACE" w14:textId="77777777" w:rsidR="009C28E2" w:rsidRDefault="009C28E2" w:rsidP="005F02B9">
      <w:r>
        <w:separator/>
      </w:r>
    </w:p>
    <w:p w14:paraId="2588F147" w14:textId="77777777" w:rsidR="009C28E2" w:rsidRDefault="009C28E2" w:rsidP="005F02B9"/>
    <w:p w14:paraId="119CEC5D" w14:textId="77777777" w:rsidR="009C28E2" w:rsidRDefault="009C28E2" w:rsidP="005F02B9"/>
    <w:p w14:paraId="4C246EC5" w14:textId="77777777" w:rsidR="009C28E2" w:rsidRDefault="009C28E2"/>
  </w:endnote>
  <w:endnote w:type="continuationSeparator" w:id="0">
    <w:p w14:paraId="05A46EDA" w14:textId="77777777" w:rsidR="009C28E2" w:rsidRDefault="009C28E2" w:rsidP="005F02B9">
      <w:r>
        <w:continuationSeparator/>
      </w:r>
    </w:p>
    <w:p w14:paraId="103D49E2" w14:textId="77777777" w:rsidR="009C28E2" w:rsidRDefault="009C28E2" w:rsidP="005F02B9"/>
    <w:p w14:paraId="1A482EC8" w14:textId="77777777" w:rsidR="009C28E2" w:rsidRDefault="009C28E2" w:rsidP="005F02B9"/>
    <w:p w14:paraId="5E3773AA" w14:textId="77777777" w:rsidR="009C28E2" w:rsidRDefault="009C28E2"/>
  </w:endnote>
  <w:endnote w:type="continuationNotice" w:id="1">
    <w:p w14:paraId="607E7DFC" w14:textId="77777777" w:rsidR="009C28E2" w:rsidRDefault="009C28E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FDB1" w14:textId="77777777" w:rsidR="009C28E2" w:rsidRDefault="009C28E2" w:rsidP="005F02B9">
      <w:r>
        <w:separator/>
      </w:r>
    </w:p>
    <w:p w14:paraId="10543344" w14:textId="77777777" w:rsidR="009C28E2" w:rsidRDefault="009C28E2" w:rsidP="005F02B9"/>
    <w:p w14:paraId="093F6184" w14:textId="77777777" w:rsidR="009C28E2" w:rsidRDefault="009C28E2" w:rsidP="005F02B9"/>
    <w:p w14:paraId="5F8CC610" w14:textId="77777777" w:rsidR="009C28E2" w:rsidRDefault="009C28E2"/>
  </w:footnote>
  <w:footnote w:type="continuationSeparator" w:id="0">
    <w:p w14:paraId="659BD957" w14:textId="77777777" w:rsidR="009C28E2" w:rsidRDefault="009C28E2" w:rsidP="005F02B9">
      <w:r>
        <w:continuationSeparator/>
      </w:r>
    </w:p>
    <w:p w14:paraId="26EDCAA7" w14:textId="77777777" w:rsidR="009C28E2" w:rsidRDefault="009C28E2" w:rsidP="005F02B9"/>
    <w:p w14:paraId="0B843FAA" w14:textId="77777777" w:rsidR="009C28E2" w:rsidRDefault="009C28E2" w:rsidP="005F02B9"/>
    <w:p w14:paraId="6B8B0BCF" w14:textId="77777777" w:rsidR="009C28E2" w:rsidRDefault="009C28E2"/>
  </w:footnote>
  <w:footnote w:type="continuationNotice" w:id="1">
    <w:p w14:paraId="4F8A3082" w14:textId="77777777" w:rsidR="009C28E2" w:rsidRDefault="009C28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7D28E8"/>
    <w:multiLevelType w:val="multilevel"/>
    <w:tmpl w:val="FC76B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61D6460"/>
    <w:multiLevelType w:val="hybridMultilevel"/>
    <w:tmpl w:val="2A46217A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E7C0826"/>
    <w:multiLevelType w:val="hybridMultilevel"/>
    <w:tmpl w:val="6A34E964"/>
    <w:lvl w:ilvl="0" w:tplc="63DEB1A6">
      <w:start w:val="1"/>
      <w:numFmt w:val="decimal"/>
      <w:lvlText w:val="%1."/>
      <w:lvlJc w:val="left"/>
      <w:pPr>
        <w:ind w:left="1170" w:hanging="360"/>
      </w:pPr>
      <w:rPr>
        <w:b/>
        <w:bCs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21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9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7"/>
  </w:num>
  <w:num w:numId="18" w16cid:durableId="278142646">
    <w:abstractNumId w:val="15"/>
  </w:num>
  <w:num w:numId="19" w16cid:durableId="889001498">
    <w:abstractNumId w:val="18"/>
  </w:num>
  <w:num w:numId="20" w16cid:durableId="675576015">
    <w:abstractNumId w:val="20"/>
  </w:num>
  <w:num w:numId="21" w16cid:durableId="1265112326">
    <w:abstractNumId w:val="11"/>
  </w:num>
  <w:num w:numId="22" w16cid:durableId="138282947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313B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67D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07B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2BF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1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5766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0D3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57C9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D7E92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2CAC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3462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28E2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30B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097F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E98C344-27BE-43EF-8A1C-7B5790B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05067D"/>
    <w:pPr>
      <w:widowControl/>
      <w:spacing w:before="100" w:beforeAutospacing="1" w:after="119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Standard">
    <w:name w:val="Standard"/>
    <w:rsid w:val="00050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Marta Antolik</dc:creator>
  <cp:keywords/>
  <dc:description/>
  <cp:lastModifiedBy>Marta Antolik</cp:lastModifiedBy>
  <cp:revision>2</cp:revision>
  <cp:lastPrinted>2025-05-07T13:13:00Z</cp:lastPrinted>
  <dcterms:created xsi:type="dcterms:W3CDTF">2025-05-13T08:44:00Z</dcterms:created>
  <dcterms:modified xsi:type="dcterms:W3CDTF">2025-05-13T08:44:00Z</dcterms:modified>
</cp:coreProperties>
</file>